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3C5" w14:textId="77777777" w:rsidR="0034723E" w:rsidRPr="001211D6" w:rsidRDefault="0034723E">
      <w:pPr>
        <w:rPr>
          <w:rFonts w:ascii="Arial" w:hAnsi="Arial" w:cs="Arial"/>
        </w:rPr>
      </w:pP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14"/>
        <w:gridCol w:w="2693"/>
        <w:gridCol w:w="2977"/>
        <w:gridCol w:w="1559"/>
        <w:gridCol w:w="1701"/>
        <w:gridCol w:w="912"/>
      </w:tblGrid>
      <w:tr w:rsidR="0034723E" w:rsidRPr="001211D6" w14:paraId="2D92D276" w14:textId="77777777" w:rsidTr="001211D6">
        <w:tc>
          <w:tcPr>
            <w:tcW w:w="1992" w:type="dxa"/>
            <w:shd w:val="clear" w:color="auto" w:fill="F2F2F2" w:themeFill="background1" w:themeFillShade="F2"/>
          </w:tcPr>
          <w:p w14:paraId="7CA7197A" w14:textId="3D709EF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the Hazards</w:t>
            </w:r>
          </w:p>
        </w:tc>
        <w:tc>
          <w:tcPr>
            <w:tcW w:w="2114" w:type="dxa"/>
            <w:shd w:val="clear" w:color="auto" w:fill="F2F2F2" w:themeFill="background1" w:themeFillShade="F2"/>
          </w:tcPr>
          <w:p w14:paraId="31895056" w14:textId="0D2A5F9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How might they be harmed and how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BDBC62F" w14:textId="0DE5544E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you already doing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94EFC33" w14:textId="7DAD567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Further Action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2E0593" w14:textId="7A3185E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989219" w14:textId="6FCBA940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When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E299DAD" w14:textId="327B08B5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Done</w:t>
            </w:r>
          </w:p>
        </w:tc>
      </w:tr>
      <w:tr w:rsidR="0034723E" w:rsidRPr="001211D6" w14:paraId="11059E73" w14:textId="77777777" w:rsidTr="0034723E">
        <w:tc>
          <w:tcPr>
            <w:tcW w:w="1992" w:type="dxa"/>
          </w:tcPr>
          <w:p w14:paraId="74A0BFD2" w14:textId="3F846213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Demands</w:t>
            </w:r>
          </w:p>
        </w:tc>
        <w:tc>
          <w:tcPr>
            <w:tcW w:w="2114" w:type="dxa"/>
          </w:tcPr>
          <w:p w14:paraId="098774E6" w14:textId="750D72AE" w:rsidR="00EA3B11" w:rsidRPr="001211D6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Evening working</w:t>
            </w:r>
            <w:r w:rsidR="00EA3B11" w:rsidRPr="001211D6">
              <w:rPr>
                <w:rFonts w:ascii="Arial" w:hAnsi="Arial" w:cs="Arial"/>
              </w:rPr>
              <w:t xml:space="preserve"> with limited support.</w:t>
            </w:r>
            <w:r w:rsidR="00AE76A4">
              <w:rPr>
                <w:rFonts w:ascii="Arial" w:hAnsi="Arial" w:cs="Arial"/>
              </w:rPr>
              <w:br/>
            </w:r>
          </w:p>
          <w:p w14:paraId="6A4C2795" w14:textId="55551042" w:rsidR="00EA3B11" w:rsidRPr="001211D6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Busy times with lack of capacity</w:t>
            </w:r>
          </w:p>
          <w:p w14:paraId="75DF800C" w14:textId="49A9DE9C" w:rsidR="00EA3B11" w:rsidRPr="001211D6" w:rsidRDefault="00EA3B11">
            <w:pPr>
              <w:rPr>
                <w:rFonts w:ascii="Arial" w:hAnsi="Arial" w:cs="Arial"/>
              </w:rPr>
            </w:pPr>
          </w:p>
          <w:p w14:paraId="0FD41411" w14:textId="0FCDCE0C" w:rsidR="00EA3B11" w:rsidRPr="001211D6" w:rsidRDefault="00EA3B11">
            <w:pPr>
              <w:rPr>
                <w:rFonts w:ascii="Arial" w:hAnsi="Arial" w:cs="Arial"/>
              </w:rPr>
            </w:pPr>
          </w:p>
          <w:p w14:paraId="55EBDC04" w14:textId="1A4049B8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E639196" w14:textId="1F5E6D30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Understanding what work-related stress is and what can cause it</w:t>
            </w:r>
            <w:r w:rsidR="00AE76A4">
              <w:rPr>
                <w:rFonts w:ascii="Arial" w:hAnsi="Arial" w:cs="Arial"/>
              </w:rPr>
              <w:t>.</w:t>
            </w:r>
          </w:p>
          <w:p w14:paraId="528CCC75" w14:textId="13614FC8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Responding to a pattern of complaints of work-related stress</w:t>
            </w:r>
          </w:p>
          <w:p w14:paraId="21458C6F" w14:textId="77777777" w:rsidR="0034723E" w:rsidRPr="001211D6" w:rsidRDefault="0034723E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264C6F1A" w14:textId="77777777" w:rsidR="00EA3B11" w:rsidRDefault="00EA3B11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Following up with abusive patients</w:t>
            </w:r>
          </w:p>
          <w:p w14:paraId="546461B0" w14:textId="41A1F0B0" w:rsidR="00AE76A4" w:rsidRPr="001211D6" w:rsidRDefault="00AE76A4" w:rsidP="003472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line working</w:t>
            </w:r>
          </w:p>
        </w:tc>
        <w:tc>
          <w:tcPr>
            <w:tcW w:w="2977" w:type="dxa"/>
          </w:tcPr>
          <w:p w14:paraId="22FA505B" w14:textId="2EE5232F" w:rsidR="0034723E" w:rsidRPr="001211D6" w:rsidRDefault="00EA3B11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Sign posting to NHS wellbeing </w:t>
            </w:r>
            <w:r w:rsidR="001211D6" w:rsidRPr="001211D6">
              <w:rPr>
                <w:rFonts w:ascii="Arial" w:hAnsi="Arial" w:cs="Arial"/>
              </w:rPr>
              <w:t>support.</w:t>
            </w:r>
          </w:p>
          <w:p w14:paraId="544DF68E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2594E0A3" w14:textId="5C8ACA93" w:rsidR="00EA3B11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Signpost</w:t>
            </w:r>
            <w:r w:rsidR="00EA3B11" w:rsidRPr="001211D6">
              <w:rPr>
                <w:rFonts w:ascii="Arial" w:hAnsi="Arial" w:cs="Arial"/>
              </w:rPr>
              <w:t xml:space="preserve"> to PCN Wellbeing hub</w:t>
            </w:r>
          </w:p>
          <w:p w14:paraId="70A81111" w14:textId="77777777" w:rsidR="001211D6" w:rsidRPr="001211D6" w:rsidRDefault="001211D6" w:rsidP="001211D6">
            <w:pPr>
              <w:pStyle w:val="ListParagraph"/>
              <w:rPr>
                <w:rFonts w:ascii="Arial" w:hAnsi="Arial" w:cs="Arial"/>
              </w:rPr>
            </w:pPr>
          </w:p>
          <w:p w14:paraId="62EE7269" w14:textId="22758A39" w:rsidR="001211D6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Enhanced support and wellbeing plan for staff experiencing poor mental </w:t>
            </w:r>
            <w:r w:rsidR="00AE76A4" w:rsidRPr="001211D6">
              <w:rPr>
                <w:rFonts w:ascii="Arial" w:hAnsi="Arial" w:cs="Arial"/>
              </w:rPr>
              <w:t>health.</w:t>
            </w:r>
          </w:p>
          <w:p w14:paraId="39F9C9F3" w14:textId="3EC552DC" w:rsidR="00EA3B11" w:rsidRPr="001211D6" w:rsidRDefault="00EA3B11">
            <w:pPr>
              <w:rPr>
                <w:rFonts w:ascii="Arial" w:hAnsi="Arial" w:cs="Arial"/>
              </w:rPr>
            </w:pPr>
          </w:p>
          <w:p w14:paraId="330884C2" w14:textId="7CD4B680" w:rsidR="00EA3B11" w:rsidRPr="001211D6" w:rsidRDefault="00EA3B11">
            <w:pPr>
              <w:rPr>
                <w:rFonts w:ascii="Arial" w:hAnsi="Arial" w:cs="Arial"/>
              </w:rPr>
            </w:pPr>
          </w:p>
          <w:p w14:paraId="2A048DC8" w14:textId="6BA49FD7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FFA44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0B68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539833B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22350B24" w14:textId="77777777" w:rsidTr="0034723E">
        <w:tc>
          <w:tcPr>
            <w:tcW w:w="1992" w:type="dxa"/>
          </w:tcPr>
          <w:p w14:paraId="1F9C4B84" w14:textId="1279DD1F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Control</w:t>
            </w:r>
          </w:p>
        </w:tc>
        <w:tc>
          <w:tcPr>
            <w:tcW w:w="2114" w:type="dxa"/>
          </w:tcPr>
          <w:p w14:paraId="4A09C119" w14:textId="1BFAD95F" w:rsidR="0034723E" w:rsidRPr="001211D6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Control on how the work is done is limited as its very prescribed </w:t>
            </w:r>
          </w:p>
        </w:tc>
        <w:tc>
          <w:tcPr>
            <w:tcW w:w="2693" w:type="dxa"/>
          </w:tcPr>
          <w:p w14:paraId="118E7D5E" w14:textId="77777777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7341B41F" w14:textId="7EF793A6" w:rsidR="00EA3B11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Providing 1-1 and safe space to provide feedback</w:t>
            </w:r>
          </w:p>
        </w:tc>
        <w:tc>
          <w:tcPr>
            <w:tcW w:w="2977" w:type="dxa"/>
          </w:tcPr>
          <w:p w14:paraId="3AA7F383" w14:textId="7756F600" w:rsidR="0034723E" w:rsidRPr="001211D6" w:rsidRDefault="001211D6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Ask employee what they think and how processes can be improved</w:t>
            </w:r>
          </w:p>
        </w:tc>
        <w:tc>
          <w:tcPr>
            <w:tcW w:w="1559" w:type="dxa"/>
          </w:tcPr>
          <w:p w14:paraId="5835B1F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F8641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A246B4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85221AA" w14:textId="77777777" w:rsidTr="0034723E">
        <w:tc>
          <w:tcPr>
            <w:tcW w:w="1992" w:type="dxa"/>
          </w:tcPr>
          <w:p w14:paraId="67F93752" w14:textId="66C116AC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Support</w:t>
            </w:r>
          </w:p>
        </w:tc>
        <w:tc>
          <w:tcPr>
            <w:tcW w:w="2114" w:type="dxa"/>
          </w:tcPr>
          <w:p w14:paraId="5ECC3D6C" w14:textId="5E7DA6D1" w:rsidR="0034723E" w:rsidRPr="001211D6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Unable to access support </w:t>
            </w:r>
          </w:p>
        </w:tc>
        <w:tc>
          <w:tcPr>
            <w:tcW w:w="2693" w:type="dxa"/>
          </w:tcPr>
          <w:p w14:paraId="1D321358" w14:textId="13728E38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EAP program for all PCN staff</w:t>
            </w:r>
          </w:p>
          <w:p w14:paraId="2CC6C8F2" w14:textId="588B04A4" w:rsidR="00EA3B11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1-1s regularly with all staff</w:t>
            </w:r>
          </w:p>
          <w:p w14:paraId="683DE83C" w14:textId="1EC5F449" w:rsidR="00EA3B11" w:rsidRPr="001211D6" w:rsidRDefault="00EA3B11">
            <w:pPr>
              <w:rPr>
                <w:rFonts w:ascii="Arial" w:hAnsi="Arial" w:cs="Arial"/>
              </w:rPr>
            </w:pPr>
          </w:p>
          <w:p w14:paraId="5C5D4301" w14:textId="270C47FA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4C4E19" w14:textId="2B3950B0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Mental health first aiders</w:t>
            </w:r>
          </w:p>
          <w:p w14:paraId="50D9444E" w14:textId="07BEAC4A" w:rsidR="00EA3B11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Develop a</w:t>
            </w:r>
            <w:r w:rsidR="001211D6" w:rsidRPr="001211D6">
              <w:rPr>
                <w:rFonts w:ascii="Arial" w:hAnsi="Arial" w:cs="Arial"/>
              </w:rPr>
              <w:t xml:space="preserve"> </w:t>
            </w:r>
            <w:r w:rsidRPr="001211D6">
              <w:rPr>
                <w:rFonts w:ascii="Arial" w:hAnsi="Arial" w:cs="Arial"/>
              </w:rPr>
              <w:t xml:space="preserve">support </w:t>
            </w:r>
            <w:r w:rsidR="001211D6" w:rsidRPr="001211D6">
              <w:rPr>
                <w:rFonts w:ascii="Arial" w:hAnsi="Arial" w:cs="Arial"/>
              </w:rPr>
              <w:t>statement.</w:t>
            </w:r>
          </w:p>
          <w:p w14:paraId="0A47DED1" w14:textId="77777777" w:rsidR="00EA3B11" w:rsidRDefault="00EA3B11">
            <w:pPr>
              <w:rPr>
                <w:rFonts w:ascii="Arial" w:hAnsi="Arial" w:cs="Arial"/>
              </w:rPr>
            </w:pPr>
          </w:p>
          <w:p w14:paraId="445C94E9" w14:textId="77777777" w:rsidR="00AE76A4" w:rsidRDefault="00AE76A4">
            <w:pPr>
              <w:rPr>
                <w:rFonts w:ascii="Arial" w:hAnsi="Arial" w:cs="Arial"/>
              </w:rPr>
            </w:pPr>
          </w:p>
          <w:p w14:paraId="0626B2F9" w14:textId="77777777" w:rsidR="00AE76A4" w:rsidRDefault="00AE76A4">
            <w:pPr>
              <w:rPr>
                <w:rFonts w:ascii="Arial" w:hAnsi="Arial" w:cs="Arial"/>
              </w:rPr>
            </w:pPr>
          </w:p>
          <w:p w14:paraId="1D9C2FDC" w14:textId="77777777" w:rsidR="00AE76A4" w:rsidRDefault="00AE76A4">
            <w:pPr>
              <w:rPr>
                <w:rFonts w:ascii="Arial" w:hAnsi="Arial" w:cs="Arial"/>
              </w:rPr>
            </w:pPr>
          </w:p>
          <w:p w14:paraId="00E0775A" w14:textId="15ACB4AE" w:rsidR="00AE76A4" w:rsidRPr="001211D6" w:rsidRDefault="00AE76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4F6015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25DBC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756E021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5A4C765E" w14:textId="77777777" w:rsidTr="0034723E">
        <w:tc>
          <w:tcPr>
            <w:tcW w:w="1992" w:type="dxa"/>
          </w:tcPr>
          <w:p w14:paraId="21E2485B" w14:textId="39A8E361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lastRenderedPageBreak/>
              <w:t>Relationships</w:t>
            </w:r>
          </w:p>
        </w:tc>
        <w:tc>
          <w:tcPr>
            <w:tcW w:w="2114" w:type="dxa"/>
          </w:tcPr>
          <w:p w14:paraId="4ACDC527" w14:textId="44FB897A" w:rsidR="0034723E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Patients can be angry and </w:t>
            </w:r>
            <w:r w:rsidR="003059E4" w:rsidRPr="001211D6">
              <w:rPr>
                <w:rFonts w:ascii="Arial" w:hAnsi="Arial" w:cs="Arial"/>
              </w:rPr>
              <w:t>demanding.</w:t>
            </w:r>
            <w:r w:rsidRPr="001211D6">
              <w:rPr>
                <w:rFonts w:ascii="Arial" w:hAnsi="Arial" w:cs="Arial"/>
              </w:rPr>
              <w:t xml:space="preserve"> </w:t>
            </w:r>
          </w:p>
          <w:p w14:paraId="19404408" w14:textId="77777777" w:rsidR="003059E4" w:rsidRDefault="003059E4">
            <w:pPr>
              <w:rPr>
                <w:rFonts w:ascii="Arial" w:hAnsi="Arial" w:cs="Arial"/>
              </w:rPr>
            </w:pPr>
          </w:p>
          <w:p w14:paraId="03A20DBE" w14:textId="517E93A3" w:rsidR="00AE76A4" w:rsidRDefault="00AE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HCA unable to walk away if in room</w:t>
            </w:r>
            <w:r w:rsidR="003059E4">
              <w:rPr>
                <w:rFonts w:ascii="Arial" w:hAnsi="Arial" w:cs="Arial"/>
              </w:rPr>
              <w:t>.</w:t>
            </w:r>
          </w:p>
          <w:p w14:paraId="00FE9D7C" w14:textId="731013A0" w:rsidR="00AE76A4" w:rsidRPr="001211D6" w:rsidRDefault="00AE76A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CED82C9" w14:textId="72BA20F7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Follow up with abusive patients.</w:t>
            </w:r>
          </w:p>
          <w:p w14:paraId="4F38E128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760EDD8F" w14:textId="77777777" w:rsidR="00EA3B11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Zero tolerance signage in practice</w:t>
            </w:r>
          </w:p>
          <w:p w14:paraId="1D5ECBB7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5290C556" w14:textId="11B1934E" w:rsidR="00EA3B11" w:rsidRDefault="001211D6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Provide support post incident and time away from patients if required</w:t>
            </w:r>
            <w:r w:rsidR="00AE76A4">
              <w:rPr>
                <w:rFonts w:ascii="Arial" w:hAnsi="Arial" w:cs="Arial"/>
              </w:rPr>
              <w:t>.</w:t>
            </w:r>
          </w:p>
          <w:p w14:paraId="16EF5008" w14:textId="77777777" w:rsidR="00AE76A4" w:rsidRPr="00AE76A4" w:rsidRDefault="00AE76A4" w:rsidP="00AE76A4">
            <w:pPr>
              <w:pStyle w:val="ListParagraph"/>
              <w:rPr>
                <w:rFonts w:ascii="Arial" w:hAnsi="Arial" w:cs="Arial"/>
              </w:rPr>
            </w:pPr>
          </w:p>
          <w:p w14:paraId="457F2AEC" w14:textId="6BAE1D93" w:rsidR="00AE76A4" w:rsidRDefault="00AE76A4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HCAs are aware they can leave the room if threatened and know how to get immediate help.</w:t>
            </w:r>
          </w:p>
          <w:p w14:paraId="3A9E7E38" w14:textId="77777777" w:rsidR="00AE76A4" w:rsidRPr="00AE76A4" w:rsidRDefault="00AE76A4" w:rsidP="00AE76A4">
            <w:pPr>
              <w:pStyle w:val="ListParagraph"/>
              <w:rPr>
                <w:rFonts w:ascii="Arial" w:hAnsi="Arial" w:cs="Arial"/>
              </w:rPr>
            </w:pPr>
          </w:p>
          <w:p w14:paraId="42EC4A08" w14:textId="35C9E04B" w:rsidR="00AE76A4" w:rsidRPr="001211D6" w:rsidRDefault="00AE76A4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Panic button on System1</w:t>
            </w:r>
          </w:p>
        </w:tc>
        <w:tc>
          <w:tcPr>
            <w:tcW w:w="2977" w:type="dxa"/>
          </w:tcPr>
          <w:p w14:paraId="7DE0E048" w14:textId="1BEDCAD0" w:rsidR="0034723E" w:rsidRPr="001211D6" w:rsidRDefault="001211D6" w:rsidP="001211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Resilience training</w:t>
            </w:r>
          </w:p>
        </w:tc>
        <w:tc>
          <w:tcPr>
            <w:tcW w:w="1559" w:type="dxa"/>
          </w:tcPr>
          <w:p w14:paraId="37092B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5FB4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2D16AF3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B610804" w14:textId="77777777" w:rsidTr="0034723E">
        <w:tc>
          <w:tcPr>
            <w:tcW w:w="1992" w:type="dxa"/>
          </w:tcPr>
          <w:p w14:paraId="4265E67D" w14:textId="38762E2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114" w:type="dxa"/>
          </w:tcPr>
          <w:p w14:paraId="5A482A4B" w14:textId="13DADB93" w:rsidR="0034723E" w:rsidRPr="001211D6" w:rsidRDefault="00EA3B11" w:rsidP="001211D6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Changing job duties and undertaking tasks without proper support</w:t>
            </w:r>
          </w:p>
        </w:tc>
        <w:tc>
          <w:tcPr>
            <w:tcW w:w="2693" w:type="dxa"/>
          </w:tcPr>
          <w:p w14:paraId="3EEDBEEA" w14:textId="24640EC8" w:rsidR="0034723E" w:rsidRPr="001211D6" w:rsidRDefault="00EA3B11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Defining roles with up-to-date job descriptions</w:t>
            </w:r>
          </w:p>
          <w:p w14:paraId="1D8B53C5" w14:textId="0E64751E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071E84" w14:textId="646CD766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Develop an induction process for each specific role</w:t>
            </w:r>
            <w:r w:rsidR="00AE76A4">
              <w:rPr>
                <w:rFonts w:ascii="Arial" w:hAnsi="Arial" w:cs="Arial"/>
              </w:rPr>
              <w:t>.</w:t>
            </w:r>
            <w:r w:rsidRPr="001211D6">
              <w:rPr>
                <w:rFonts w:ascii="Arial" w:hAnsi="Arial" w:cs="Arial"/>
              </w:rPr>
              <w:t xml:space="preserve"> </w:t>
            </w:r>
          </w:p>
          <w:p w14:paraId="42E9F0A8" w14:textId="04349D58" w:rsidR="00EA3B11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Implement training plans for each specific r</w:t>
            </w:r>
            <w:r w:rsidR="00AE76A4">
              <w:rPr>
                <w:rFonts w:ascii="Arial" w:hAnsi="Arial" w:cs="Arial"/>
              </w:rPr>
              <w:t>o</w:t>
            </w:r>
            <w:r w:rsidRPr="001211D6">
              <w:rPr>
                <w:rFonts w:ascii="Arial" w:hAnsi="Arial" w:cs="Arial"/>
              </w:rPr>
              <w:t>le</w:t>
            </w:r>
            <w:r w:rsidR="00AE76A4">
              <w:rPr>
                <w:rFonts w:ascii="Arial" w:hAnsi="Arial" w:cs="Arial"/>
              </w:rPr>
              <w:t>.</w:t>
            </w:r>
          </w:p>
          <w:p w14:paraId="7184EF5D" w14:textId="5B1CE14B" w:rsidR="003059E4" w:rsidRDefault="003059E4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Documented processes and how to guides.</w:t>
            </w:r>
          </w:p>
          <w:p w14:paraId="475BCC2B" w14:textId="77777777" w:rsidR="003059E4" w:rsidRDefault="003059E4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  <w:p w14:paraId="0BBC194A" w14:textId="77777777" w:rsidR="00AE76A4" w:rsidRDefault="00AE76A4" w:rsidP="00AE76A4">
            <w:pPr>
              <w:rPr>
                <w:rFonts w:ascii="Arial" w:hAnsi="Arial" w:cs="Arial"/>
              </w:rPr>
            </w:pPr>
          </w:p>
          <w:p w14:paraId="35AD7BDE" w14:textId="77777777" w:rsidR="00AE76A4" w:rsidRDefault="00AE76A4" w:rsidP="00AE76A4">
            <w:pPr>
              <w:rPr>
                <w:rFonts w:ascii="Arial" w:hAnsi="Arial" w:cs="Arial"/>
              </w:rPr>
            </w:pPr>
          </w:p>
          <w:p w14:paraId="228BEDC9" w14:textId="77777777" w:rsidR="00AE76A4" w:rsidRDefault="00AE76A4" w:rsidP="00AE76A4">
            <w:pPr>
              <w:rPr>
                <w:rFonts w:ascii="Arial" w:hAnsi="Arial" w:cs="Arial"/>
              </w:rPr>
            </w:pPr>
          </w:p>
          <w:p w14:paraId="17AD01EC" w14:textId="77777777" w:rsidR="00AE76A4" w:rsidRDefault="00AE76A4" w:rsidP="00AE76A4">
            <w:pPr>
              <w:rPr>
                <w:rFonts w:ascii="Arial" w:hAnsi="Arial" w:cs="Arial"/>
              </w:rPr>
            </w:pPr>
          </w:p>
          <w:p w14:paraId="2D8160D8" w14:textId="77777777" w:rsidR="00AE76A4" w:rsidRDefault="00AE76A4" w:rsidP="00AE76A4">
            <w:pPr>
              <w:rPr>
                <w:rFonts w:ascii="Arial" w:hAnsi="Arial" w:cs="Arial"/>
              </w:rPr>
            </w:pPr>
          </w:p>
          <w:p w14:paraId="05195BDA" w14:textId="632F6D4F" w:rsidR="00AE76A4" w:rsidRPr="00AE76A4" w:rsidRDefault="00AE76A4" w:rsidP="00AE76A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E55EE9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76EAA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714287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72B36A60" w14:textId="77777777" w:rsidTr="0034723E">
        <w:tc>
          <w:tcPr>
            <w:tcW w:w="1992" w:type="dxa"/>
          </w:tcPr>
          <w:p w14:paraId="747D506D" w14:textId="614B303E" w:rsidR="0034723E" w:rsidRPr="00AE76A4" w:rsidRDefault="0034723E">
            <w:pPr>
              <w:rPr>
                <w:rFonts w:ascii="Arial" w:hAnsi="Arial" w:cs="Arial"/>
                <w:b/>
                <w:bCs/>
              </w:rPr>
            </w:pPr>
            <w:r w:rsidRPr="00AE76A4">
              <w:rPr>
                <w:rFonts w:ascii="Arial" w:hAnsi="Arial" w:cs="Arial"/>
                <w:b/>
                <w:bCs/>
              </w:rPr>
              <w:t>Change</w:t>
            </w:r>
          </w:p>
        </w:tc>
        <w:tc>
          <w:tcPr>
            <w:tcW w:w="2114" w:type="dxa"/>
          </w:tcPr>
          <w:p w14:paraId="0A128AAF" w14:textId="03740A5D" w:rsidR="0034723E" w:rsidRPr="00AE76A4" w:rsidRDefault="001211D6" w:rsidP="001211D6">
            <w:pPr>
              <w:rPr>
                <w:rFonts w:ascii="Arial" w:hAnsi="Arial" w:cs="Arial"/>
              </w:rPr>
            </w:pPr>
            <w:r w:rsidRPr="00AE76A4">
              <w:rPr>
                <w:rFonts w:ascii="Arial" w:hAnsi="Arial" w:cs="Arial"/>
              </w:rPr>
              <w:t>Fast paced change to cope with demand</w:t>
            </w:r>
          </w:p>
          <w:p w14:paraId="15BE4F14" w14:textId="77777777" w:rsidR="001211D6" w:rsidRPr="00AE76A4" w:rsidRDefault="001211D6" w:rsidP="001211D6">
            <w:pPr>
              <w:rPr>
                <w:rFonts w:ascii="Arial" w:hAnsi="Arial" w:cs="Arial"/>
              </w:rPr>
            </w:pPr>
          </w:p>
          <w:p w14:paraId="068350AD" w14:textId="26CD2236" w:rsidR="001211D6" w:rsidRPr="00AE76A4" w:rsidRDefault="001211D6" w:rsidP="001211D6">
            <w:pPr>
              <w:rPr>
                <w:rFonts w:ascii="Arial" w:hAnsi="Arial" w:cs="Arial"/>
              </w:rPr>
            </w:pPr>
            <w:r w:rsidRPr="00AE76A4">
              <w:rPr>
                <w:rFonts w:ascii="Arial" w:hAnsi="Arial" w:cs="Arial"/>
              </w:rPr>
              <w:t>Clinical change impacting team with cancelled clinics</w:t>
            </w:r>
          </w:p>
        </w:tc>
        <w:tc>
          <w:tcPr>
            <w:tcW w:w="2693" w:type="dxa"/>
          </w:tcPr>
          <w:p w14:paraId="4B609528" w14:textId="7E4CE880" w:rsidR="0034723E" w:rsidRPr="00AE76A4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E76A4">
              <w:rPr>
                <w:rFonts w:ascii="Arial" w:hAnsi="Arial" w:cs="Arial"/>
              </w:rPr>
              <w:t>Making sure changes are communicated openly so everyone understands the effects they will have</w:t>
            </w:r>
            <w:r w:rsidR="00AE76A4">
              <w:rPr>
                <w:rFonts w:ascii="Arial" w:hAnsi="Arial" w:cs="Arial"/>
              </w:rPr>
              <w:t>.</w:t>
            </w:r>
          </w:p>
          <w:p w14:paraId="76BA9FB0" w14:textId="38519C42" w:rsidR="001211D6" w:rsidRPr="00AE76A4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E76A4">
              <w:rPr>
                <w:rFonts w:ascii="Arial" w:hAnsi="Arial" w:cs="Arial"/>
              </w:rPr>
              <w:t>Plan provision for clinic cancellation</w:t>
            </w:r>
          </w:p>
        </w:tc>
        <w:tc>
          <w:tcPr>
            <w:tcW w:w="2977" w:type="dxa"/>
          </w:tcPr>
          <w:p w14:paraId="708D0E88" w14:textId="1B98C47F" w:rsidR="0034723E" w:rsidRPr="00AE76A4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E76A4">
              <w:rPr>
                <w:rFonts w:ascii="Arial" w:hAnsi="Arial" w:cs="Arial"/>
              </w:rPr>
              <w:t>Acting on employee feedback so any new pressures linked to changes are discussed</w:t>
            </w:r>
          </w:p>
        </w:tc>
        <w:tc>
          <w:tcPr>
            <w:tcW w:w="1559" w:type="dxa"/>
          </w:tcPr>
          <w:p w14:paraId="6E73715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EF848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6817C3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</w:tbl>
    <w:p w14:paraId="4AB2F683" w14:textId="7F3BC0C7" w:rsidR="001C4E3E" w:rsidRPr="001211D6" w:rsidRDefault="001C4E3E">
      <w:pPr>
        <w:rPr>
          <w:rFonts w:ascii="Arial" w:hAnsi="Arial" w:cs="Arial"/>
          <w:b/>
          <w:bCs/>
        </w:rPr>
      </w:pPr>
    </w:p>
    <w:p w14:paraId="325F88C1" w14:textId="1BFC10FF" w:rsidR="0034723E" w:rsidRPr="001211D6" w:rsidRDefault="001211D6">
      <w:pPr>
        <w:rPr>
          <w:rFonts w:ascii="Arial" w:hAnsi="Arial" w:cs="Arial"/>
          <w:b/>
          <w:bCs/>
        </w:rPr>
      </w:pPr>
      <w:r w:rsidRPr="001211D6">
        <w:rPr>
          <w:rFonts w:ascii="Arial" w:hAnsi="Arial" w:cs="Arial"/>
          <w:b/>
          <w:bCs/>
        </w:rPr>
        <w:t>Management Standards</w:t>
      </w:r>
    </w:p>
    <w:p w14:paraId="5365BEE2" w14:textId="00D5F5D9" w:rsidR="0034723E" w:rsidRPr="0034723E" w:rsidRDefault="003059E4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7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Demands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issues such as workload, work patterns and the work environment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0158CC2E" w14:textId="2B454838" w:rsidR="0034723E" w:rsidRPr="0034723E" w:rsidRDefault="003059E4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8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Control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much say the person has in the way they do their work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469DBFA7" w14:textId="702B3AA4" w:rsidR="0034723E" w:rsidRPr="0034723E" w:rsidRDefault="003059E4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9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Support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the encouragement, sponsorship and resources provided by the organisation, line management and colleagues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2CCE3353" w14:textId="1BF063A4" w:rsidR="0034723E" w:rsidRPr="0034723E" w:rsidRDefault="003059E4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0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Relationships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promoting positive working to avoid conflict and dealing with unacceptable behaviour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7D93CB4B" w14:textId="4575A6A4" w:rsidR="0034723E" w:rsidRPr="0034723E" w:rsidRDefault="003059E4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1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Role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whether people understand their role within the organisation and whether the organisation ensures that they do not have conflicting roles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29EAFBC7" w14:textId="4D86C9F4" w:rsidR="0034723E" w:rsidRPr="0034723E" w:rsidRDefault="003059E4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2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Change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organisational change (large or small) is managed and communicated in the organisation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3A086FAC" w14:textId="77777777" w:rsidR="0034723E" w:rsidRPr="001211D6" w:rsidRDefault="0034723E">
      <w:pPr>
        <w:rPr>
          <w:rFonts w:ascii="Arial" w:hAnsi="Arial" w:cs="Arial"/>
        </w:rPr>
      </w:pPr>
    </w:p>
    <w:sectPr w:rsidR="0034723E" w:rsidRPr="001211D6" w:rsidSect="0034723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156" w14:textId="77777777" w:rsidR="001211D6" w:rsidRDefault="001211D6" w:rsidP="001211D6">
      <w:pPr>
        <w:spacing w:after="0" w:line="240" w:lineRule="auto"/>
      </w:pPr>
      <w:r>
        <w:separator/>
      </w:r>
    </w:p>
  </w:endnote>
  <w:endnote w:type="continuationSeparator" w:id="0">
    <w:p w14:paraId="7E0863FD" w14:textId="77777777" w:rsidR="001211D6" w:rsidRDefault="001211D6" w:rsidP="0012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79B4" w14:textId="77777777" w:rsidR="001211D6" w:rsidRDefault="001211D6" w:rsidP="001211D6">
      <w:pPr>
        <w:spacing w:after="0" w:line="240" w:lineRule="auto"/>
      </w:pPr>
      <w:r>
        <w:separator/>
      </w:r>
    </w:p>
  </w:footnote>
  <w:footnote w:type="continuationSeparator" w:id="0">
    <w:p w14:paraId="6FF73EEE" w14:textId="77777777" w:rsidR="001211D6" w:rsidRDefault="001211D6" w:rsidP="0012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C60" w14:textId="55DC0B80" w:rsidR="001211D6" w:rsidRDefault="001211D6">
    <w:pPr>
      <w:pStyle w:val="Header"/>
    </w:pPr>
    <w:r>
      <w:t xml:space="preserve">Risk </w:t>
    </w:r>
    <w:proofErr w:type="gramStart"/>
    <w:r>
      <w:t>Assessment  -</w:t>
    </w:r>
    <w:proofErr w:type="gramEnd"/>
    <w:r>
      <w:t xml:space="preserve"> Admin/Reception/Practice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B98"/>
    <w:multiLevelType w:val="hybridMultilevel"/>
    <w:tmpl w:val="B74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7CEA"/>
    <w:multiLevelType w:val="hybridMultilevel"/>
    <w:tmpl w:val="A5A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076"/>
    <w:multiLevelType w:val="hybridMultilevel"/>
    <w:tmpl w:val="245E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0163"/>
    <w:multiLevelType w:val="multilevel"/>
    <w:tmpl w:val="CEF2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D1C92"/>
    <w:multiLevelType w:val="hybridMultilevel"/>
    <w:tmpl w:val="BEAE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088"/>
    <w:multiLevelType w:val="hybridMultilevel"/>
    <w:tmpl w:val="02B0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3D8E"/>
    <w:multiLevelType w:val="hybridMultilevel"/>
    <w:tmpl w:val="4B6E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2216"/>
    <w:multiLevelType w:val="hybridMultilevel"/>
    <w:tmpl w:val="1A4C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2109">
    <w:abstractNumId w:val="3"/>
  </w:num>
  <w:num w:numId="2" w16cid:durableId="168831573">
    <w:abstractNumId w:val="2"/>
  </w:num>
  <w:num w:numId="3" w16cid:durableId="167864203">
    <w:abstractNumId w:val="7"/>
  </w:num>
  <w:num w:numId="4" w16cid:durableId="528028207">
    <w:abstractNumId w:val="1"/>
  </w:num>
  <w:num w:numId="5" w16cid:durableId="476142264">
    <w:abstractNumId w:val="0"/>
  </w:num>
  <w:num w:numId="6" w16cid:durableId="1307856749">
    <w:abstractNumId w:val="5"/>
  </w:num>
  <w:num w:numId="7" w16cid:durableId="442071530">
    <w:abstractNumId w:val="6"/>
  </w:num>
  <w:num w:numId="8" w16cid:durableId="66606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E"/>
    <w:rsid w:val="001211D6"/>
    <w:rsid w:val="001C4E3E"/>
    <w:rsid w:val="003059E4"/>
    <w:rsid w:val="0034723E"/>
    <w:rsid w:val="00AE76A4"/>
    <w:rsid w:val="00C10DDE"/>
    <w:rsid w:val="00E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E26F"/>
  <w15:chartTrackingRefBased/>
  <w15:docId w15:val="{F6193E22-9371-4925-BD4A-D5276D5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7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D6"/>
  </w:style>
  <w:style w:type="paragraph" w:styleId="Footer">
    <w:name w:val="footer"/>
    <w:basedOn w:val="Normal"/>
    <w:link w:val="Foot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tress/standards/control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stress/standards/demands.htm" TargetMode="External"/><Relationship Id="rId12" Type="http://schemas.openxmlformats.org/officeDocument/2006/relationships/hyperlink" Target="https://www.hse.gov.uk/stress/standards/chan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gov.uk/stress/standards/rol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se.gov.uk/stress/standards/relationship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stress/standards/suppor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TIDMAN, Simon (BELVOIR HEALTH GROUP)</dc:creator>
  <cp:keywords/>
  <dc:description/>
  <cp:lastModifiedBy>TIDMAN, Simon (BELVOIR HEALTH GROUP)</cp:lastModifiedBy>
  <cp:revision>3</cp:revision>
  <dcterms:created xsi:type="dcterms:W3CDTF">2023-10-09T10:11:00Z</dcterms:created>
  <dcterms:modified xsi:type="dcterms:W3CDTF">2023-10-23T09:20:00Z</dcterms:modified>
</cp:coreProperties>
</file>